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52" w:rsidRPr="009260DE" w:rsidRDefault="00CC05FE" w:rsidP="00CC05FE">
      <w:pPr>
        <w:jc w:val="center"/>
        <w:rPr>
          <w:rFonts w:ascii="KG_Dynar" w:hAnsi="KG_Dynar"/>
          <w:b/>
          <w:outline/>
          <w:color w:val="FF0000"/>
          <w:sz w:val="144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260DE">
        <w:rPr>
          <w:rFonts w:ascii="KG_Dynar" w:hAnsi="KG_Dynar"/>
          <w:b/>
          <w:outline/>
          <w:color w:val="FF0000"/>
          <w:sz w:val="144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Ж</w:t>
      </w:r>
      <w:r w:rsidRPr="009260DE">
        <w:rPr>
          <w:rFonts w:ascii="KG_Dynar" w:hAnsi="KG_Dynar"/>
          <w:b/>
          <w:outline/>
          <w:color w:val="FF0000"/>
          <w:sz w:val="144"/>
          <w:lang w:val="ky-KG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9260DE">
        <w:rPr>
          <w:rFonts w:ascii="KG_Dynar" w:hAnsi="KG_Dynar"/>
          <w:b/>
          <w:outline/>
          <w:color w:val="FF0000"/>
          <w:sz w:val="144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</w:t>
      </w:r>
      <w:r w:rsidRPr="009260DE">
        <w:rPr>
          <w:rFonts w:ascii="KG_Dynar" w:hAnsi="KG_Dynar"/>
          <w:b/>
          <w:outline/>
          <w:color w:val="FF0000"/>
          <w:sz w:val="144"/>
          <w:lang w:val="ky-KG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9260DE">
        <w:rPr>
          <w:rFonts w:ascii="KG_Dynar" w:hAnsi="KG_Dynar"/>
          <w:b/>
          <w:outline/>
          <w:color w:val="FF0000"/>
          <w:sz w:val="144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</w:t>
      </w:r>
      <w:r w:rsidRPr="009260DE">
        <w:rPr>
          <w:rFonts w:ascii="KG_Dynar" w:hAnsi="KG_Dynar"/>
          <w:b/>
          <w:outline/>
          <w:color w:val="FF0000"/>
          <w:sz w:val="144"/>
          <w:lang w:val="ky-KG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9260DE">
        <w:rPr>
          <w:rFonts w:ascii="KG_Dynar" w:hAnsi="KG_Dynar"/>
          <w:b/>
          <w:outline/>
          <w:color w:val="FF0000"/>
          <w:sz w:val="144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Ы</w:t>
      </w:r>
      <w:r w:rsidRPr="009260DE">
        <w:rPr>
          <w:rFonts w:ascii="KG_Dynar" w:hAnsi="KG_Dynar"/>
          <w:b/>
          <w:outline/>
          <w:color w:val="FF0000"/>
          <w:sz w:val="144"/>
          <w:lang w:val="ky-KG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gramStart"/>
      <w:r w:rsidRPr="009260DE">
        <w:rPr>
          <w:rFonts w:ascii="KG_Dynar" w:hAnsi="KG_Dynar"/>
          <w:b/>
          <w:outline/>
          <w:color w:val="FF0000"/>
          <w:sz w:val="144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Я</w:t>
      </w:r>
      <w:r w:rsidRPr="009260DE">
        <w:rPr>
          <w:rFonts w:ascii="KG_Dynar" w:hAnsi="KG_Dynar"/>
          <w:b/>
          <w:outline/>
          <w:color w:val="FF0000"/>
          <w:sz w:val="144"/>
          <w:lang w:val="ky-KG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9260DE">
        <w:rPr>
          <w:rFonts w:ascii="KG_Dynar" w:hAnsi="KG_Dynar"/>
          <w:b/>
          <w:outline/>
          <w:color w:val="FF0000"/>
          <w:sz w:val="144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  <w:proofErr w:type="gramEnd"/>
      <w:r w:rsidRPr="009260DE">
        <w:rPr>
          <w:rFonts w:ascii="KG_Dynar" w:hAnsi="KG_Dynar"/>
          <w:b/>
          <w:outline/>
          <w:color w:val="FF0000"/>
          <w:sz w:val="144"/>
          <w:lang w:val="ky-KG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9260DE">
        <w:rPr>
          <w:rFonts w:ascii="KG_Dynar" w:hAnsi="KG_Dynar"/>
          <w:b/>
          <w:outline/>
          <w:color w:val="FF0000"/>
          <w:sz w:val="144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  <w:r w:rsidRPr="009260DE">
        <w:rPr>
          <w:rFonts w:ascii="KG_Dynar" w:hAnsi="KG_Dynar"/>
          <w:b/>
          <w:outline/>
          <w:color w:val="FF0000"/>
          <w:sz w:val="144"/>
          <w:lang w:val="ky-KG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9260DE">
        <w:rPr>
          <w:rFonts w:ascii="KG_Dynar" w:hAnsi="KG_Dynar"/>
          <w:b/>
          <w:outline/>
          <w:color w:val="FF0000"/>
          <w:sz w:val="144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9260DE" w:rsidRDefault="00CC05FE" w:rsidP="00CC05FE">
      <w:pPr>
        <w:spacing w:line="276" w:lineRule="auto"/>
        <w:jc w:val="center"/>
        <w:rPr>
          <w:rFonts w:ascii="Arial Narrow" w:hAnsi="Arial Narrow" w:cs="Arial"/>
          <w:sz w:val="64"/>
          <w:szCs w:val="64"/>
        </w:rPr>
      </w:pPr>
      <w:r w:rsidRPr="009260DE">
        <w:rPr>
          <w:rFonts w:ascii="Arial Narrow" w:hAnsi="Arial Narrow" w:cs="Arial"/>
          <w:b/>
          <w:color w:val="0000FF"/>
          <w:sz w:val="64"/>
          <w:szCs w:val="64"/>
        </w:rPr>
        <w:t xml:space="preserve">Профессор А. </w:t>
      </w:r>
      <w:proofErr w:type="spellStart"/>
      <w:r w:rsidRPr="009260DE">
        <w:rPr>
          <w:rFonts w:ascii="Arial Narrow" w:hAnsi="Arial Narrow" w:cs="Arial"/>
          <w:b/>
          <w:color w:val="0000FF"/>
          <w:sz w:val="64"/>
          <w:szCs w:val="64"/>
        </w:rPr>
        <w:t>Молдокулов</w:t>
      </w:r>
      <w:proofErr w:type="spellEnd"/>
      <w:r w:rsidRPr="009260DE">
        <w:rPr>
          <w:rFonts w:ascii="Arial Narrow" w:hAnsi="Arial Narrow" w:cs="Arial"/>
          <w:b/>
          <w:color w:val="0000FF"/>
          <w:sz w:val="64"/>
          <w:szCs w:val="64"/>
        </w:rPr>
        <w:t xml:space="preserve"> </w:t>
      </w:r>
      <w:proofErr w:type="spellStart"/>
      <w:r w:rsidRPr="009260DE">
        <w:rPr>
          <w:rFonts w:ascii="Arial Narrow" w:hAnsi="Arial Narrow" w:cs="Arial"/>
          <w:b/>
          <w:color w:val="0000FF"/>
          <w:sz w:val="64"/>
          <w:szCs w:val="64"/>
        </w:rPr>
        <w:t>атындагы</w:t>
      </w:r>
      <w:proofErr w:type="spellEnd"/>
      <w:r w:rsidRPr="009260DE">
        <w:rPr>
          <w:rFonts w:ascii="Arial Narrow" w:hAnsi="Arial Narrow" w:cs="Arial"/>
          <w:b/>
          <w:color w:val="0000FF"/>
          <w:sz w:val="64"/>
          <w:szCs w:val="64"/>
        </w:rPr>
        <w:t xml:space="preserve"> УИТМЛ</w:t>
      </w:r>
      <w:r w:rsidRPr="00A70F89">
        <w:rPr>
          <w:rFonts w:ascii="Arial Narrow" w:hAnsi="Arial Narrow" w:cs="Arial"/>
          <w:sz w:val="64"/>
          <w:szCs w:val="64"/>
        </w:rPr>
        <w:t xml:space="preserve"> </w:t>
      </w:r>
    </w:p>
    <w:p w:rsidR="009260DE" w:rsidRDefault="00CC05FE" w:rsidP="00CC05FE">
      <w:pPr>
        <w:spacing w:line="276" w:lineRule="auto"/>
        <w:jc w:val="center"/>
        <w:rPr>
          <w:rFonts w:ascii="Arial Narrow" w:hAnsi="Arial Narrow" w:cs="Arial"/>
          <w:color w:val="FF0000"/>
          <w:sz w:val="64"/>
          <w:szCs w:val="64"/>
        </w:rPr>
      </w:pPr>
      <w:r w:rsidRPr="009260DE">
        <w:rPr>
          <w:rFonts w:ascii="Arial Narrow" w:hAnsi="Arial Narrow" w:cs="Arial"/>
          <w:color w:val="008000"/>
          <w:sz w:val="64"/>
          <w:szCs w:val="64"/>
        </w:rPr>
        <w:t xml:space="preserve">2020-2021-окуу </w:t>
      </w:r>
      <w:proofErr w:type="spellStart"/>
      <w:r w:rsidRPr="009260DE">
        <w:rPr>
          <w:rFonts w:ascii="Arial Narrow" w:hAnsi="Arial Narrow" w:cs="Arial"/>
          <w:color w:val="008000"/>
          <w:sz w:val="64"/>
          <w:szCs w:val="64"/>
        </w:rPr>
        <w:t>жылына</w:t>
      </w:r>
      <w:proofErr w:type="spellEnd"/>
      <w:r w:rsidRPr="009260DE">
        <w:rPr>
          <w:rFonts w:ascii="Arial Narrow" w:hAnsi="Arial Narrow" w:cs="Arial"/>
          <w:color w:val="008000"/>
          <w:sz w:val="64"/>
          <w:szCs w:val="64"/>
        </w:rPr>
        <w:t xml:space="preserve"> карата</w:t>
      </w:r>
      <w:r w:rsidRPr="00A70F89">
        <w:rPr>
          <w:rFonts w:ascii="Arial Narrow" w:hAnsi="Arial Narrow" w:cs="Arial"/>
          <w:sz w:val="64"/>
          <w:szCs w:val="64"/>
        </w:rPr>
        <w:t xml:space="preserve"> </w:t>
      </w:r>
      <w:r w:rsidRPr="009260DE">
        <w:rPr>
          <w:rFonts w:ascii="Arial Black" w:hAnsi="Arial Black" w:cs="Arial"/>
          <w:b/>
          <w:color w:val="FF0000"/>
          <w:sz w:val="64"/>
          <w:szCs w:val="64"/>
          <w:u w:val="single"/>
        </w:rPr>
        <w:t>1-класстарга</w:t>
      </w:r>
      <w:r w:rsidRPr="009260DE">
        <w:rPr>
          <w:rFonts w:ascii="Arial Narrow" w:hAnsi="Arial Narrow" w:cs="Arial"/>
          <w:color w:val="FF0000"/>
          <w:sz w:val="64"/>
          <w:szCs w:val="64"/>
        </w:rPr>
        <w:t xml:space="preserve"> </w:t>
      </w:r>
    </w:p>
    <w:p w:rsidR="009260DE" w:rsidRPr="009260DE" w:rsidRDefault="00CC05FE" w:rsidP="00CC05FE">
      <w:pPr>
        <w:spacing w:line="276" w:lineRule="auto"/>
        <w:jc w:val="center"/>
        <w:rPr>
          <w:rFonts w:ascii="Arial Narrow" w:hAnsi="Arial Narrow" w:cs="Arial"/>
          <w:sz w:val="52"/>
          <w:szCs w:val="64"/>
          <w:lang w:val="ky-KG"/>
        </w:rPr>
      </w:pPr>
      <w:proofErr w:type="spellStart"/>
      <w:r w:rsidRPr="009260DE">
        <w:rPr>
          <w:rFonts w:ascii="Arial Narrow" w:hAnsi="Arial Narrow" w:cs="Arial"/>
          <w:sz w:val="52"/>
          <w:szCs w:val="64"/>
        </w:rPr>
        <w:t>окуучуларды</w:t>
      </w:r>
      <w:proofErr w:type="spellEnd"/>
      <w:r w:rsidRPr="009260DE">
        <w:rPr>
          <w:rFonts w:ascii="Arial Narrow" w:hAnsi="Arial Narrow" w:cs="Arial"/>
          <w:sz w:val="52"/>
          <w:szCs w:val="64"/>
        </w:rPr>
        <w:t xml:space="preserve"> </w:t>
      </w:r>
      <w:proofErr w:type="spellStart"/>
      <w:r w:rsidRPr="009260DE">
        <w:rPr>
          <w:rFonts w:ascii="Arial Narrow" w:hAnsi="Arial Narrow" w:cs="Arial"/>
          <w:sz w:val="52"/>
          <w:szCs w:val="64"/>
        </w:rPr>
        <w:t>кабыл</w:t>
      </w:r>
      <w:proofErr w:type="spellEnd"/>
      <w:r w:rsidRPr="009260DE">
        <w:rPr>
          <w:rFonts w:ascii="Arial Narrow" w:hAnsi="Arial Narrow" w:cs="Arial"/>
          <w:sz w:val="52"/>
          <w:szCs w:val="64"/>
        </w:rPr>
        <w:t xml:space="preserve"> </w:t>
      </w:r>
      <w:proofErr w:type="spellStart"/>
      <w:r w:rsidRPr="009260DE">
        <w:rPr>
          <w:rFonts w:ascii="Arial Narrow" w:hAnsi="Arial Narrow" w:cs="Arial"/>
          <w:sz w:val="52"/>
          <w:szCs w:val="64"/>
        </w:rPr>
        <w:t>алууну</w:t>
      </w:r>
      <w:proofErr w:type="spellEnd"/>
      <w:r w:rsidRPr="009260DE">
        <w:rPr>
          <w:rFonts w:ascii="Arial Narrow" w:hAnsi="Arial Narrow" w:cs="Arial"/>
          <w:sz w:val="52"/>
          <w:szCs w:val="64"/>
        </w:rPr>
        <w:t xml:space="preserve"> </w:t>
      </w:r>
      <w:proofErr w:type="spellStart"/>
      <w:r w:rsidRPr="009260DE">
        <w:rPr>
          <w:rFonts w:ascii="Arial Narrow" w:hAnsi="Arial Narrow" w:cs="Arial"/>
          <w:sz w:val="52"/>
          <w:szCs w:val="64"/>
        </w:rPr>
        <w:t>конкурстук</w:t>
      </w:r>
      <w:proofErr w:type="spellEnd"/>
      <w:r w:rsidRPr="009260DE">
        <w:rPr>
          <w:rFonts w:ascii="Arial Narrow" w:hAnsi="Arial Narrow" w:cs="Arial"/>
          <w:sz w:val="52"/>
          <w:szCs w:val="64"/>
        </w:rPr>
        <w:t xml:space="preserve"> </w:t>
      </w:r>
      <w:proofErr w:type="spellStart"/>
      <w:r w:rsidRPr="009260DE">
        <w:rPr>
          <w:rFonts w:ascii="Arial Narrow" w:hAnsi="Arial Narrow" w:cs="Arial"/>
          <w:sz w:val="52"/>
          <w:szCs w:val="64"/>
        </w:rPr>
        <w:t>негизде</w:t>
      </w:r>
      <w:proofErr w:type="spellEnd"/>
      <w:r w:rsidRPr="009260DE">
        <w:rPr>
          <w:rFonts w:ascii="Arial Narrow" w:hAnsi="Arial Narrow" w:cs="Arial"/>
          <w:sz w:val="52"/>
          <w:szCs w:val="64"/>
        </w:rPr>
        <w:t xml:space="preserve"> </w:t>
      </w:r>
      <w:r w:rsidRPr="009260DE">
        <w:rPr>
          <w:rFonts w:ascii="Arial Narrow" w:hAnsi="Arial Narrow" w:cs="Arial"/>
          <w:sz w:val="52"/>
          <w:szCs w:val="64"/>
          <w:lang w:val="ky-KG"/>
        </w:rPr>
        <w:t xml:space="preserve">комиссиянын чечими менен </w:t>
      </w:r>
    </w:p>
    <w:p w:rsidR="00CC05FE" w:rsidRPr="00A70F89" w:rsidRDefault="00CC05FE" w:rsidP="00CC05FE">
      <w:pPr>
        <w:spacing w:line="276" w:lineRule="auto"/>
        <w:jc w:val="center"/>
        <w:rPr>
          <w:rFonts w:ascii="Arial Narrow" w:hAnsi="Arial Narrow" w:cs="Arial"/>
          <w:sz w:val="64"/>
          <w:szCs w:val="64"/>
          <w:lang w:val="ky-KG"/>
        </w:rPr>
      </w:pPr>
      <w:r w:rsidRPr="009260DE">
        <w:rPr>
          <w:rFonts w:ascii="Arial Narrow" w:hAnsi="Arial Narrow" w:cs="Arial"/>
          <w:b/>
          <w:i/>
          <w:color w:val="0000FF"/>
          <w:sz w:val="64"/>
          <w:szCs w:val="64"/>
          <w:lang w:val="ky-KG"/>
        </w:rPr>
        <w:t>физика-математикалык ж</w:t>
      </w:r>
      <w:r w:rsidRPr="009260DE">
        <w:rPr>
          <w:rFonts w:ascii="Calibri" w:hAnsi="Calibri" w:cs="Calibri"/>
          <w:b/>
          <w:i/>
          <w:color w:val="0000FF"/>
          <w:sz w:val="64"/>
          <w:szCs w:val="64"/>
          <w:lang w:val="ky-KG"/>
        </w:rPr>
        <w:t>ө</w:t>
      </w:r>
      <w:r w:rsidRPr="009260DE">
        <w:rPr>
          <w:rFonts w:ascii="Arial Narrow" w:hAnsi="Arial Narrow" w:cs="Arial Narrow"/>
          <w:b/>
          <w:i/>
          <w:color w:val="0000FF"/>
          <w:sz w:val="64"/>
          <w:szCs w:val="64"/>
          <w:lang w:val="ky-KG"/>
        </w:rPr>
        <w:t>нд</w:t>
      </w:r>
      <w:r w:rsidRPr="009260DE">
        <w:rPr>
          <w:rFonts w:ascii="Calibri" w:hAnsi="Calibri" w:cs="Calibri"/>
          <w:b/>
          <w:i/>
          <w:color w:val="0000FF"/>
          <w:sz w:val="64"/>
          <w:szCs w:val="64"/>
          <w:lang w:val="ky-KG"/>
        </w:rPr>
        <w:t>ө</w:t>
      </w:r>
      <w:r w:rsidRPr="009260DE">
        <w:rPr>
          <w:rFonts w:ascii="Arial Narrow" w:hAnsi="Arial Narrow" w:cs="Arial Narrow"/>
          <w:b/>
          <w:i/>
          <w:color w:val="0000FF"/>
          <w:sz w:val="64"/>
          <w:szCs w:val="64"/>
          <w:lang w:val="ky-KG"/>
        </w:rPr>
        <w:t>мд</w:t>
      </w:r>
      <w:r w:rsidRPr="009260DE">
        <w:rPr>
          <w:rFonts w:ascii="Calibri" w:hAnsi="Calibri" w:cs="Calibri"/>
          <w:b/>
          <w:i/>
          <w:color w:val="0000FF"/>
          <w:sz w:val="64"/>
          <w:szCs w:val="64"/>
          <w:lang w:val="ky-KG"/>
        </w:rPr>
        <w:t>үү</w:t>
      </w:r>
      <w:r w:rsidRPr="009260DE">
        <w:rPr>
          <w:rFonts w:ascii="Arial Narrow" w:hAnsi="Arial Narrow" w:cs="Arial Narrow"/>
          <w:b/>
          <w:i/>
          <w:color w:val="0000FF"/>
          <w:sz w:val="64"/>
          <w:szCs w:val="64"/>
          <w:lang w:val="ky-KG"/>
        </w:rPr>
        <w:t>л</w:t>
      </w:r>
      <w:r w:rsidRPr="009260DE">
        <w:rPr>
          <w:rFonts w:ascii="Calibri" w:hAnsi="Calibri" w:cs="Calibri"/>
          <w:b/>
          <w:i/>
          <w:color w:val="0000FF"/>
          <w:sz w:val="64"/>
          <w:szCs w:val="64"/>
          <w:lang w:val="ky-KG"/>
        </w:rPr>
        <w:t>ү</w:t>
      </w:r>
      <w:r w:rsidRPr="009260DE">
        <w:rPr>
          <w:rFonts w:ascii="Arial Narrow" w:hAnsi="Arial Narrow" w:cs="Arial Narrow"/>
          <w:b/>
          <w:i/>
          <w:color w:val="0000FF"/>
          <w:sz w:val="64"/>
          <w:szCs w:val="64"/>
          <w:lang w:val="ky-KG"/>
        </w:rPr>
        <w:t>кт</w:t>
      </w:r>
      <w:r w:rsidRPr="009260DE">
        <w:rPr>
          <w:rFonts w:ascii="Calibri" w:hAnsi="Calibri" w:cs="Calibri"/>
          <w:b/>
          <w:i/>
          <w:color w:val="0000FF"/>
          <w:sz w:val="64"/>
          <w:szCs w:val="64"/>
          <w:lang w:val="ky-KG"/>
        </w:rPr>
        <w:t>ө</w:t>
      </w:r>
      <w:r w:rsidRPr="009260DE">
        <w:rPr>
          <w:rFonts w:ascii="Arial Narrow" w:hAnsi="Arial Narrow" w:cs="Arial Narrow"/>
          <w:b/>
          <w:i/>
          <w:color w:val="0000FF"/>
          <w:sz w:val="64"/>
          <w:szCs w:val="64"/>
          <w:lang w:val="ky-KG"/>
        </w:rPr>
        <w:t>р</w:t>
      </w:r>
      <w:r w:rsidRPr="009260DE">
        <w:rPr>
          <w:rFonts w:ascii="Calibri" w:hAnsi="Calibri" w:cs="Calibri"/>
          <w:b/>
          <w:i/>
          <w:color w:val="0000FF"/>
          <w:sz w:val="64"/>
          <w:szCs w:val="64"/>
          <w:lang w:val="ky-KG"/>
        </w:rPr>
        <w:t>ү</w:t>
      </w:r>
      <w:r w:rsidR="00EC6FB9" w:rsidRPr="009260DE">
        <w:rPr>
          <w:rFonts w:ascii="Arial Narrow" w:hAnsi="Arial Narrow" w:cs="Arial"/>
          <w:b/>
          <w:i/>
          <w:color w:val="0000FF"/>
          <w:sz w:val="64"/>
          <w:szCs w:val="64"/>
          <w:lang w:val="ky-KG"/>
        </w:rPr>
        <w:t>н</w:t>
      </w:r>
      <w:r w:rsidR="00EC6FB9" w:rsidRPr="009260DE">
        <w:rPr>
          <w:rFonts w:ascii="Calibri" w:hAnsi="Calibri" w:cs="Calibri"/>
          <w:b/>
          <w:i/>
          <w:color w:val="0000FF"/>
          <w:sz w:val="64"/>
          <w:szCs w:val="64"/>
          <w:lang w:val="ky-KG"/>
        </w:rPr>
        <w:t>ү</w:t>
      </w:r>
      <w:r w:rsidR="00EC6FB9" w:rsidRPr="009260DE">
        <w:rPr>
          <w:rFonts w:ascii="Arial Narrow" w:hAnsi="Arial Narrow" w:cs="Arial Narrow"/>
          <w:b/>
          <w:i/>
          <w:color w:val="0000FF"/>
          <w:sz w:val="64"/>
          <w:szCs w:val="64"/>
          <w:lang w:val="ky-KG"/>
        </w:rPr>
        <w:t>н</w:t>
      </w:r>
      <w:r w:rsidR="00EC6FB9" w:rsidRPr="009260DE">
        <w:rPr>
          <w:rFonts w:ascii="Arial Narrow" w:hAnsi="Arial Narrow" w:cs="Arial"/>
          <w:b/>
          <w:i/>
          <w:color w:val="0000FF"/>
          <w:sz w:val="64"/>
          <w:szCs w:val="64"/>
          <w:lang w:val="ky-KG"/>
        </w:rPr>
        <w:t xml:space="preserve">                   де</w:t>
      </w:r>
      <w:r w:rsidR="00EC6FB9" w:rsidRPr="009260DE">
        <w:rPr>
          <w:rFonts w:ascii="Calibri" w:hAnsi="Calibri" w:cs="Calibri"/>
          <w:b/>
          <w:i/>
          <w:color w:val="0000FF"/>
          <w:sz w:val="64"/>
          <w:szCs w:val="64"/>
          <w:lang w:val="ky-KG"/>
        </w:rPr>
        <w:t>ң</w:t>
      </w:r>
      <w:r w:rsidR="00EC6FB9" w:rsidRPr="009260DE">
        <w:rPr>
          <w:rFonts w:ascii="Arial Narrow" w:hAnsi="Arial Narrow" w:cs="Arial Narrow"/>
          <w:b/>
          <w:i/>
          <w:color w:val="0000FF"/>
          <w:sz w:val="64"/>
          <w:szCs w:val="64"/>
          <w:lang w:val="ky-KG"/>
        </w:rPr>
        <w:t>гээлин</w:t>
      </w:r>
      <w:r w:rsidR="00EC6FB9" w:rsidRPr="009260DE">
        <w:rPr>
          <w:rFonts w:ascii="Arial Narrow" w:hAnsi="Arial Narrow" w:cs="Arial"/>
          <w:b/>
          <w:i/>
          <w:color w:val="0000FF"/>
          <w:sz w:val="64"/>
          <w:szCs w:val="64"/>
          <w:lang w:val="ky-KG"/>
        </w:rPr>
        <w:t xml:space="preserve"> </w:t>
      </w:r>
      <w:r w:rsidR="00EC6FB9" w:rsidRPr="009260DE">
        <w:rPr>
          <w:rFonts w:ascii="Arial Narrow" w:hAnsi="Arial Narrow" w:cs="Arial Narrow"/>
          <w:b/>
          <w:i/>
          <w:color w:val="0000FF"/>
          <w:sz w:val="64"/>
          <w:szCs w:val="64"/>
          <w:lang w:val="ky-KG"/>
        </w:rPr>
        <w:t>аныктоо</w:t>
      </w:r>
      <w:r w:rsidR="00EC6FB9" w:rsidRPr="009260DE">
        <w:rPr>
          <w:rFonts w:ascii="Arial Narrow" w:hAnsi="Arial Narrow" w:cs="Arial"/>
          <w:b/>
          <w:i/>
          <w:color w:val="0000FF"/>
          <w:sz w:val="64"/>
          <w:szCs w:val="64"/>
          <w:lang w:val="ky-KG"/>
        </w:rPr>
        <w:t xml:space="preserve"> </w:t>
      </w:r>
      <w:r w:rsidR="00EC6FB9" w:rsidRPr="00A70F89">
        <w:rPr>
          <w:rFonts w:ascii="Arial Narrow" w:hAnsi="Arial Narrow" w:cs="Arial"/>
          <w:sz w:val="64"/>
          <w:szCs w:val="64"/>
          <w:lang w:val="ky-KG"/>
        </w:rPr>
        <w:t>аркылуу</w:t>
      </w:r>
      <w:r w:rsidRPr="00A70F89">
        <w:rPr>
          <w:rFonts w:ascii="Arial Narrow" w:hAnsi="Arial Narrow" w:cs="Arial"/>
          <w:sz w:val="64"/>
          <w:szCs w:val="64"/>
          <w:lang w:val="ky-KG"/>
        </w:rPr>
        <w:t xml:space="preserve"> кабыл алат.</w:t>
      </w:r>
    </w:p>
    <w:p w:rsidR="009260DE" w:rsidRDefault="009260DE" w:rsidP="00CC05FE">
      <w:pPr>
        <w:spacing w:line="276" w:lineRule="auto"/>
        <w:jc w:val="center"/>
        <w:rPr>
          <w:rFonts w:ascii="Cambria" w:hAnsi="Cambria" w:cs="Cambria"/>
          <w:i/>
          <w:sz w:val="10"/>
          <w:szCs w:val="10"/>
          <w:lang w:val="ky-KG"/>
        </w:rPr>
      </w:pPr>
    </w:p>
    <w:p w:rsidR="00DD3C81" w:rsidRDefault="00CC05FE" w:rsidP="00CC05FE">
      <w:pPr>
        <w:spacing w:line="276" w:lineRule="auto"/>
        <w:jc w:val="center"/>
        <w:rPr>
          <w:rFonts w:cs="Arial"/>
          <w:i/>
          <w:sz w:val="48"/>
          <w:lang w:val="ky-KG"/>
        </w:rPr>
      </w:pPr>
      <w:r w:rsidRPr="00A70F89">
        <w:rPr>
          <w:rFonts w:ascii="Cambria" w:hAnsi="Cambria" w:cs="Cambria"/>
          <w:i/>
          <w:sz w:val="48"/>
          <w:lang w:val="ky-KG"/>
        </w:rPr>
        <w:t>Кабыл</w:t>
      </w:r>
      <w:r w:rsidRPr="00A70F89">
        <w:rPr>
          <w:rFonts w:ascii="Algerian" w:hAnsi="Algerian" w:cs="Arial"/>
          <w:i/>
          <w:sz w:val="48"/>
          <w:lang w:val="ky-KG"/>
        </w:rPr>
        <w:t xml:space="preserve"> </w:t>
      </w:r>
      <w:r w:rsidR="00DD3C81">
        <w:rPr>
          <w:rFonts w:ascii="Cambria" w:hAnsi="Cambria" w:cs="Cambria"/>
          <w:i/>
          <w:sz w:val="48"/>
          <w:lang w:val="ky-KG"/>
        </w:rPr>
        <w:t xml:space="preserve">алуу </w:t>
      </w:r>
      <w:r w:rsidRPr="009260DE">
        <w:rPr>
          <w:rFonts w:ascii="Algerian" w:hAnsi="Algerian" w:cs="Arial"/>
          <w:b/>
          <w:i/>
          <w:color w:val="7030A0"/>
          <w:sz w:val="56"/>
          <w:u w:val="single"/>
          <w:lang w:val="ky-KG"/>
        </w:rPr>
        <w:t>15-</w:t>
      </w:r>
      <w:r w:rsidRPr="009260DE">
        <w:rPr>
          <w:rFonts w:ascii="Cambria" w:hAnsi="Cambria" w:cs="Cambria"/>
          <w:b/>
          <w:i/>
          <w:color w:val="7030A0"/>
          <w:sz w:val="56"/>
          <w:u w:val="single"/>
          <w:lang w:val="ky-KG"/>
        </w:rPr>
        <w:t>август</w:t>
      </w:r>
      <w:r w:rsidR="00DD3C81">
        <w:rPr>
          <w:rFonts w:ascii="Cambria" w:hAnsi="Cambria" w:cs="Cambria"/>
          <w:b/>
          <w:i/>
          <w:color w:val="7030A0"/>
          <w:sz w:val="56"/>
          <w:u w:val="single"/>
          <w:lang w:val="ky-KG"/>
        </w:rPr>
        <w:t xml:space="preserve"> 17-00гө</w:t>
      </w:r>
      <w:r w:rsidRPr="009260DE">
        <w:rPr>
          <w:rFonts w:ascii="Algerian" w:hAnsi="Algerian" w:cs="Arial"/>
          <w:i/>
          <w:color w:val="7030A0"/>
          <w:sz w:val="56"/>
          <w:lang w:val="ky-KG"/>
        </w:rPr>
        <w:t xml:space="preserve"> </w:t>
      </w:r>
      <w:r w:rsidR="00DD3C81">
        <w:rPr>
          <w:rFonts w:ascii="Cambria" w:hAnsi="Cambria" w:cs="Cambria"/>
          <w:i/>
          <w:sz w:val="48"/>
          <w:lang w:val="ky-KG"/>
        </w:rPr>
        <w:t>чейин жүргүзүлөт</w:t>
      </w:r>
      <w:r w:rsidRPr="00A70F89">
        <w:rPr>
          <w:rFonts w:ascii="Algerian" w:hAnsi="Algerian" w:cs="Arial"/>
          <w:i/>
          <w:sz w:val="48"/>
          <w:lang w:val="ky-KG"/>
        </w:rPr>
        <w:t>.</w:t>
      </w:r>
      <w:r w:rsidR="00DD3C81">
        <w:rPr>
          <w:rFonts w:cs="Arial"/>
          <w:i/>
          <w:sz w:val="48"/>
          <w:lang w:val="ky-KG"/>
        </w:rPr>
        <w:t xml:space="preserve"> </w:t>
      </w:r>
    </w:p>
    <w:p w:rsidR="00CC05FE" w:rsidRPr="00DD3C81" w:rsidRDefault="00DD3C81" w:rsidP="00CC05FE">
      <w:pPr>
        <w:spacing w:line="276" w:lineRule="auto"/>
        <w:jc w:val="center"/>
        <w:rPr>
          <w:rFonts w:cs="Arial"/>
          <w:i/>
          <w:sz w:val="48"/>
        </w:rPr>
      </w:pPr>
      <w:r>
        <w:rPr>
          <w:rFonts w:cs="Arial"/>
          <w:i/>
          <w:sz w:val="48"/>
          <w:lang w:val="ky-KG"/>
        </w:rPr>
        <w:t>17-августа түзүлгөн график боюнча чакыртылат.</w:t>
      </w:r>
      <w:bookmarkStart w:id="0" w:name="_GoBack"/>
      <w:bookmarkEnd w:id="0"/>
    </w:p>
    <w:p w:rsidR="00CC05FE" w:rsidRDefault="00CC05FE">
      <w:pPr>
        <w:rPr>
          <w:sz w:val="28"/>
          <w:lang w:val="ky-KG"/>
        </w:rPr>
      </w:pPr>
    </w:p>
    <w:p w:rsidR="00CC05FE" w:rsidRPr="009260DE" w:rsidRDefault="00CC05FE" w:rsidP="00CC05FE">
      <w:pPr>
        <w:jc w:val="right"/>
        <w:rPr>
          <w:rFonts w:ascii="Freestyle Script" w:hAnsi="Freestyle Script"/>
          <w:i/>
          <w:color w:val="002060"/>
          <w:sz w:val="32"/>
          <w:lang w:val="ky-KG"/>
        </w:rPr>
      </w:pPr>
      <w:r w:rsidRPr="009260DE">
        <w:rPr>
          <w:rFonts w:ascii="Cambria" w:hAnsi="Cambria" w:cs="Cambria"/>
          <w:i/>
          <w:color w:val="002060"/>
          <w:sz w:val="32"/>
          <w:lang w:val="ky-KG"/>
        </w:rPr>
        <w:t>Кабыл</w:t>
      </w:r>
      <w:r w:rsidRPr="009260DE">
        <w:rPr>
          <w:rFonts w:ascii="Freestyle Script" w:hAnsi="Freestyle Script"/>
          <w:i/>
          <w:color w:val="002060"/>
          <w:sz w:val="32"/>
          <w:lang w:val="ky-KG"/>
        </w:rPr>
        <w:t xml:space="preserve"> </w:t>
      </w:r>
      <w:r w:rsidRPr="009260DE">
        <w:rPr>
          <w:rFonts w:ascii="Cambria" w:hAnsi="Cambria" w:cs="Cambria"/>
          <w:i/>
          <w:color w:val="002060"/>
          <w:sz w:val="32"/>
          <w:lang w:val="ky-KG"/>
        </w:rPr>
        <w:t>алуу</w:t>
      </w:r>
      <w:r w:rsidRPr="009260DE">
        <w:rPr>
          <w:rFonts w:ascii="Freestyle Script" w:hAnsi="Freestyle Script"/>
          <w:i/>
          <w:color w:val="002060"/>
          <w:sz w:val="32"/>
          <w:lang w:val="ky-KG"/>
        </w:rPr>
        <w:t xml:space="preserve"> </w:t>
      </w:r>
      <w:r w:rsidRPr="009260DE">
        <w:rPr>
          <w:rFonts w:ascii="Cambria" w:hAnsi="Cambria" w:cs="Cambria"/>
          <w:i/>
          <w:color w:val="002060"/>
          <w:sz w:val="32"/>
          <w:lang w:val="ky-KG"/>
        </w:rPr>
        <w:t>комиссиясы</w:t>
      </w:r>
      <w:r w:rsidRPr="009260DE">
        <w:rPr>
          <w:rFonts w:ascii="Freestyle Script" w:hAnsi="Freestyle Script"/>
          <w:i/>
          <w:color w:val="002060"/>
          <w:sz w:val="32"/>
          <w:lang w:val="ky-KG"/>
        </w:rPr>
        <w:t>.</w:t>
      </w:r>
    </w:p>
    <w:sectPr w:rsidR="00CC05FE" w:rsidRPr="009260DE" w:rsidSect="009260DE">
      <w:pgSz w:w="16838" w:h="11906" w:orient="landscape"/>
      <w:pgMar w:top="284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G_Dyna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FE"/>
    <w:rsid w:val="00307DF9"/>
    <w:rsid w:val="009260DE"/>
    <w:rsid w:val="00A70F89"/>
    <w:rsid w:val="00CC05FE"/>
    <w:rsid w:val="00DD3C81"/>
    <w:rsid w:val="00EC6FB9"/>
    <w:rsid w:val="00F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E79F"/>
  <w15:chartTrackingRefBased/>
  <w15:docId w15:val="{4A31F4B8-3E8E-4EA4-8C07-A9B0F4A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2020-08-04T04:14:00Z</cp:lastPrinted>
  <dcterms:created xsi:type="dcterms:W3CDTF">2020-08-03T11:11:00Z</dcterms:created>
  <dcterms:modified xsi:type="dcterms:W3CDTF">2020-08-15T04:33:00Z</dcterms:modified>
</cp:coreProperties>
</file>