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6D" w:rsidRPr="00B92564" w:rsidRDefault="004C406D" w:rsidP="00B92564">
      <w:pPr>
        <w:shd w:val="clear" w:color="auto" w:fill="FFFFFF"/>
        <w:spacing w:after="0" w:line="240" w:lineRule="auto"/>
        <w:ind w:firstLine="709"/>
        <w:jc w:val="center"/>
        <w:rPr>
          <w:rFonts w:asciiTheme="majorHAnsi" w:eastAsia="Times New Roman" w:hAnsiTheme="majorHAnsi" w:cs="Arial"/>
          <w:color w:val="1E1E1E"/>
          <w:sz w:val="32"/>
          <w:szCs w:val="24"/>
          <w:lang w:eastAsia="ru-RU"/>
        </w:rPr>
      </w:pPr>
      <w:r w:rsidRPr="00B92564">
        <w:rPr>
          <w:rFonts w:asciiTheme="majorHAnsi" w:eastAsia="Times New Roman" w:hAnsiTheme="majorHAnsi" w:cs="Arial"/>
          <w:b/>
          <w:bCs/>
          <w:color w:val="1E1E1E"/>
          <w:sz w:val="32"/>
          <w:szCs w:val="24"/>
          <w:lang w:eastAsia="ru-RU"/>
        </w:rPr>
        <w:t>ПОЯСНИТЕЛЬНАЯ ЗАПИСКА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color w:val="1E1E1E"/>
          <w:sz w:val="24"/>
          <w:szCs w:val="24"/>
          <w:lang w:eastAsia="ru-RU"/>
        </w:rPr>
        <w:t>Базисный учебный план на 2018/2019 учебный год разработан в соответствии с Законом  Кыргызской Республики «Об образовании», Постановлением Правительства Кыргызской Республики «Об утверждении Государственного образовательного стандарта школьного общего образования Кыргызской Республики» от 21 июля 2014 года № 403.</w:t>
      </w:r>
    </w:p>
    <w:p w:rsid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val="ky-KG" w:eastAsia="ru-RU"/>
        </w:rPr>
      </w:pPr>
      <w:proofErr w:type="gramStart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Базисный учебный план формирует годовую, недельную, а также предельную учебную нагрузку обучающихся для каждой ступени образования, установленную Государственным образовательным стандартом, с учетом их физиологических и психологических возможностей, а также требований и видов деятельности, предъявляемых для усвоения учебного материала, и закрепляется по классам в следующих объемах.</w:t>
      </w:r>
      <w:proofErr w:type="gramEnd"/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5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B92564" w:rsidRPr="00096117" w:rsidTr="00B92564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ru-RU"/>
              </w:rPr>
            </w:pPr>
            <w:bookmarkStart w:id="0" w:name="_GoBack" w:colFirst="0" w:colLast="0"/>
            <w:r w:rsidRPr="00096117">
              <w:rPr>
                <w:rFonts w:asciiTheme="majorHAnsi" w:eastAsia="Times New Roman" w:hAnsiTheme="majorHAnsi" w:cs="Times New Roman"/>
                <w:b/>
                <w:szCs w:val="20"/>
                <w:lang w:eastAsia="ru-RU"/>
              </w:rPr>
              <w:t>Классы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11</w:t>
            </w:r>
          </w:p>
        </w:tc>
      </w:tr>
      <w:tr w:rsidR="00B92564" w:rsidRPr="00096117" w:rsidTr="00B92564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b/>
                <w:szCs w:val="20"/>
                <w:lang w:eastAsia="ru-RU"/>
              </w:rPr>
              <w:t>Недельная учебная нагрузка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30</w:t>
            </w:r>
          </w:p>
        </w:tc>
      </w:tr>
      <w:tr w:rsidR="00B92564" w:rsidRPr="00096117" w:rsidTr="00B92564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b/>
                <w:szCs w:val="20"/>
                <w:lang w:eastAsia="ru-RU"/>
              </w:rPr>
              <w:t>Предельная учебная нагрузка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564" w:rsidRPr="00096117" w:rsidRDefault="00B92564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Cs w:val="20"/>
                <w:lang w:eastAsia="ru-RU"/>
              </w:rPr>
            </w:pPr>
            <w:r w:rsidRPr="00096117">
              <w:rPr>
                <w:rFonts w:asciiTheme="majorHAnsi" w:eastAsia="Times New Roman" w:hAnsiTheme="majorHAnsi" w:cs="Times New Roman"/>
                <w:szCs w:val="20"/>
                <w:lang w:eastAsia="ru-RU"/>
              </w:rPr>
              <w:t>33</w:t>
            </w:r>
          </w:p>
        </w:tc>
      </w:tr>
      <w:bookmarkEnd w:id="0"/>
    </w:tbl>
    <w:p w:rsidR="00B92564" w:rsidRPr="00B92564" w:rsidRDefault="00B92564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val="ky-KG" w:eastAsia="ru-RU"/>
        </w:rPr>
      </w:pP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val="ky-KG" w:eastAsia="ru-RU"/>
        </w:rPr>
      </w:pP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Государственный компонент образует базовую часть учебного плана и обеспечивает единое образовательное пространство на территории Кыргызской Республики, обязателен для всех типов и видов общеобразовательных организаций независимо от их ведомственной</w:t>
      </w: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 </w:t>
      </w: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принадлежности и не подлежит изменению.</w:t>
      </w: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 Государственный компонент гарантирует получение учащимися базового уровня общеобразовательной подготовки по учебным предметам, приобщение их к общечеловеческим и национальным ценностям для становления и развития личности с активной жизненной позицией.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Сокращение нормативного срока освоения основных общеобразовательных программ начального общего, основного общего и среднего общего образования, а также передача часов, определенных для предметов государственного компонента, на изучение других предметов не допускается.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Базисный учебный план I ступени (1 – 4 классы) рассчитан на 4-летний нормативный срок освоения основных общеобразовательных программ (предметов) начального общего образования.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Базисный учебный план II ступени (5 – 9 классы) рассчитан на 5-летний нормативный срок освоения основных общеобразовательных программ основного общего образования.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Базисный учебный план III ступени (10 – 11 классы) рассчитан на 2-летний нормативный срок освоения основных общеобразовательных программ среднего общего образования.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Для гимназий, лицеев за основу берется Базисный учебный план общеобразовательных школ с сохранением гимназического, лицейского компонентов и предметов по выбор согласно постановлению Правительства Кыргызской Республики от 30 сентября 1995 года № 404.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lastRenderedPageBreak/>
        <w:t>В соответствии со статьей 1 Закона Кыргызской Республики «Об образовании»: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— </w:t>
      </w: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учебно-воспитательный комплекс /авторский учебно-воспитательный комплекс/школа-комплекс</w:t>
      </w: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 — многопрофильное учебное заведение, объединяющее в себе общеобразовательную школу с другими заинтересованными образовательными организациями и учреждениями (дошкольными образовательными организациями, высшими учебными заведениями, музыкальными, спортивными и другими организациями и учреждениями) для реализации инновационных/авторских программ обучения, всестороннего культурно-эстетического и физического воспитания учащихся.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— </w:t>
      </w: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школа — гимназия</w:t>
      </w: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 — учебное заведение, реализующее общеобразовательные учебные программы начального общего и по гуманитарным профилям основного общего и среднего общего образования в соответствии со склонностями и способностями учащихся.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— </w:t>
      </w: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школа-лицей</w:t>
      </w: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 xml:space="preserve"> — учебное заведение, реализующее общеобразовательные учебные программы начального общего и по </w:t>
      </w:r>
      <w:proofErr w:type="gramStart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естественно-научным</w:t>
      </w:r>
      <w:proofErr w:type="gramEnd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 xml:space="preserve"> и физико-математическим профилям основного общего и среднего общего образования в соответствии со склонностями и способностями учащихся.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Базисный учебный план предусматривает использование основных общеобразовательных программ, учебно-методических комплексов, рекомендованных Министерством образования и науки Кыргызской Республики.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 xml:space="preserve">Для повышения уровня психолого-педагогической готовности детей раннего возраста и их дальнейшей социальной адаптации к обучению в школе проводится </w:t>
      </w:r>
      <w:proofErr w:type="spellStart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предшкольная</w:t>
      </w:r>
      <w:proofErr w:type="spellEnd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 xml:space="preserve"> подготовка детей, не посещающих дошкольные организации, по 480-часовой программе «</w:t>
      </w:r>
      <w:proofErr w:type="spellStart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Наристе</w:t>
      </w:r>
      <w:proofErr w:type="spellEnd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».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proofErr w:type="gramStart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Принимая во внимание, что Министерством проводится поэтапная оптимизация Базисного учебного плана в соответствии с планом мероприятий по реализации Государственного образовательного стандарта школьного общего образования (2014 год), учитывая, что предметные стандарты, учебные программы направлены на овладение учащимися ключевыми и учебными   компетентностями, в 2018-2019 учебном году в Базисный учебный план внесены следующие изменения:</w:t>
      </w:r>
      <w:proofErr w:type="gramEnd"/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Учащиеся 5-6 классов занимаются по новым предметным стандартам, новым учебным программам и учебно-методическим комплексам.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В 5-6 классах: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—  изучается интегрированный предмет «Человек и общество» с включением учебных тем по основам безопасности жизнедеятельности, этике;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—  вводится новый предмет «Информатика» по одному часу в неделю;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— предмет «Технология» по одному часу в неделю;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— предмет «История Кыргызстана и мировая история» в 5 — 6 классах представляет собой интегрированный курс;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— увеличивается количество часов на изучение иностранного языка в 6 классе, с двух часов в неделю до четырех;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— изучение предмета «Изобразительно-художественное творчество» и «Музыка» в 5-6 классах проводится по новому предметному стандарту, новым учебным программам и учебно-методическим комплексам.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В перспективе, при переходе на новые предметные стандарты, и учитывая, что в 2018-2019 учебном году учащиеся 1-11классов обучаются по 5-дневной учебной неделе, в 9 классе сокращено количество часов по физике и информатике по одному часу.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lastRenderedPageBreak/>
        <w:t>Увеличено количество часов по государственному языку в 11 классах с учетом, что в 2019 году выпускники 11-х классов сдают «Кыргызский язык» на ОРТ за счет интеграции предметов «Физика, Астрономия» в 11 классе.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Для изучения учебного материала в соответствии с программой, Кыргызской академией образования разработаны методические рекомендации для учителей-предметников по предметам: «Кыргызский язык», «Физика, Астрономия» для учащихся 11-х классов, «Физика» — для 9-х классов.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Предметы «Кыргызский язык», «Русский язык», «Узбекский язык» и «Таджикский язык» как родной изучаются с 1 по 11 классы. Количество часов учебной нагрузки, определенных на изучение «Кыргызского языка», «Русского языка» в школах с русским, узбекским и таджикским языками обучения   зависит от языка обучения в конкретной общеобразовательной организации.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Изучение иностранного языка осуществляется с 3 по 11 классы. В 5 классе в школах с кыргызским и русским языками обучения на изучение иностранного языка выделено 5 часов в неделю, в 6 классе — 4 часа, в остальных классах по 2 часа в неделю.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 xml:space="preserve">В школах </w:t>
      </w:r>
      <w:proofErr w:type="gramStart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с</w:t>
      </w:r>
      <w:proofErr w:type="gramEnd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 xml:space="preserve"> </w:t>
      </w:r>
      <w:proofErr w:type="gramStart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узбекским</w:t>
      </w:r>
      <w:proofErr w:type="gramEnd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 xml:space="preserve"> и таджикским языками обучения изучение иностранного языка может быть увеличено за счет дополнительных услуг, поскольку одновременно изучается несколько языков и литератур: родной язык и родная литература, кыргызский язык и кыргызская литература, русский язык и русская литература.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В 7-11 классах занятия по предмету «История Кыргызстана» и «Мировая история» проводятся по действующей программе раздельно по 1 часу в неделю, и запись в классных журналах ведется раздельно.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Изучение предмета «Человек и общество» в 5-6 классах осуществляется по концентрическому принципу, при котором содержательные линии раскрываются в трех контекстах: личностном (сам ученик, его семья, друзья), социальном (местное социальное окружение), глобальном (участие в жизни мирового сообщества).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В 9 — 11 классах изучение предмета «Человек и общество» осуществляется по ранее утвержденной программе.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Изучение предмета «Этика» («</w:t>
      </w:r>
      <w:proofErr w:type="spellStart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Адеп</w:t>
      </w:r>
      <w:proofErr w:type="spellEnd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») сохранено в 1 — 4 классах. В школах с кыргызским, узбекским и таджикским языками обучения предмет «Этика» изучается в 7 и 8 классах, в школах с русским языком обучения только в 7 классе по 1 часу в неделю. Данный предмет знакомит учащихся с социальными и культурно-бытовыми традициями народов, проживающих на территории Кыргызской Республики. В 9-11 классах предметы «Этика», «Введение в экономику» и «Человек и общество» интегрированы в один курс.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Предмет «</w:t>
      </w:r>
      <w:proofErr w:type="spellStart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Родиноведение</w:t>
      </w:r>
      <w:proofErr w:type="spellEnd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» изучается в 1-4 классах, в 5 классе завершается предметом «Естествознание» по 1 часу в неделю. Предмет «</w:t>
      </w:r>
      <w:proofErr w:type="spellStart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Родиноведение</w:t>
      </w:r>
      <w:proofErr w:type="spellEnd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» знакомит учащихся начальных классов с явлениями окружающего мира и духовной культурой народов, проживающих в Кыргызской Республике.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Интегрированный курс «Естествознание» в 5 классе включает в себя материалы о явлениях окружающего мира и готовит школьников к изучению естественнонаучных дисциплин на II и III ступенях школьного образования.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На изучение предмета «Физика» в 7 — 9 классах выделено по 2 часа в неделю.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Занятия по предмету литература в 5 — 6, 7 — 11 классах   осуществляется по ранее утвержденным предметным стандартам, учебным программам и учебникам. «Кыргызская литература» и «Русская литература» как вторая литература   во всех классах изучается по ранее утвержденным стандартам и учебным программам.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Изучение предмета «Технология» в 7 — 9 классах осуществляется по учебной программе предыдущих лет. В школах с узбекским и таджикским языками обучения изучение предмета «Информатика» осуществляется в тех же классах, но по 1 часу в неделю. Изучение предмета «Информатика» проводится для формирования основ компьютерных технологий.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lastRenderedPageBreak/>
        <w:t>Предметы «Изобразительно-художественное творчество» и «Музыка» изучаются с 1 по 7 классы.  Изучение предметов «Изобразительно-художественное творчество» и «Музыка» в 1 — 4 классах и в 7 классе   осуществляются по действующей   программе и ранее изданным учебникам.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Предметы «Трудовое обучение» и «Черчение» в 8-9 классах интегрированы в один предмет «Технология» по 1часу в неделю. На предмет «Трудовое обучение» в начальных классах отдельно часы не предусматриваются.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Предмет «Основы безопасности жизнедеятельности» изучается в 1-4 классах как отдельный предмет, в средних и старших классах предмет интегрируется с другими учебными предметами и во внеклассной работе.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При проведении занятий по предметам: «Кыргызский язык», «Русский язык», «Иностранный язык», «Информатика» класс делится на 2 подгруппы: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— по «Информатике» (при проведении практических занятий на компьютере) в 5-9 классах с численностью учащихся 30 и более;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— по «Иностранному языку», при изучении кыргызского языка в школах с русским, узбекским и таджикским языками обучения; при изучении русского языка в школах с кыргызским, узбекским и таджикским языками обучения при наполняемости в 1-9 классах — 30 и более учащихся, в 10 — 11 классах при наполняемости 25 и более учащихся;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— в школах-лицеях и школах-гимназиях деление классов на подгруппы осуществляется при следующей наполняемости: классы II ступени — 25 и более учащихся, классы  III ступени — 20 и более учащихся.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 xml:space="preserve">Учебное время, отведенное на изучение школьного компонента, обязательно для выполнения общеобразовательными организациями и не подлежит изменению. В 5 классе предусмотрен школьный компонент в объеме одного часа. Школьный компонент отражает особенности (направление) общеобразовательной организации, с учётом региональных потребностей и интересов в области образования, и выражает согласованные интересы, потребности и </w:t>
      </w:r>
      <w:proofErr w:type="gramStart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возможности</w:t>
      </w:r>
      <w:proofErr w:type="gramEnd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 xml:space="preserve"> обучающихся и их родителей (законных представителей) в соответствии с пунктом 43 указанного Государственного образовательного стандарта школьного общего образования Кыргызской Республики.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Для юношей — учащихся 11 классов проводятся учебно-полевые сборы в течение трех дней (18 часов) в апреле-мае за счет часов, отведенных на предмет «Допризывная подготовка», а для девушек-учениц – практические занятия по медико-санитарной подготовке (18 часов) в лечебных учреждениях.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Организационные мероприятия: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color w:val="1E1E1E"/>
          <w:sz w:val="24"/>
          <w:szCs w:val="24"/>
          <w:lang w:eastAsia="ru-RU"/>
        </w:rPr>
        <w:t>В 2018-2019 учебном году устанавливается 5-дневная учебная неделя для всех общеобразовательных организаций независимо от форм собственности. 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color w:val="1E1E1E"/>
          <w:sz w:val="24"/>
          <w:szCs w:val="24"/>
          <w:lang w:eastAsia="ru-RU"/>
        </w:rPr>
        <w:t>Учитывая, что школы-гимназии и школы-лицеи реализуют гимназический и лицейский компоненты, допускается их реализация после занятий.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color w:val="1E1E1E"/>
          <w:sz w:val="24"/>
          <w:szCs w:val="24"/>
          <w:lang w:eastAsia="ru-RU"/>
        </w:rPr>
        <w:t>Школьный (гимназический/лицейский, вариативный) компонент</w:t>
      </w: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 Базисного учебного плана обеспечивает особые потребности и интересы в области образования конкретной общеобразовательной организацией и реализует социальный заказ учащихся, их родителей (законных представителей) в углубленном изучении предметов государственного компонента, а также удовлетворении познавательных интересов и способностей учащихся в различных областях деятельности человека. Учебное время, отведенное на школьный компонент, обязателен для гимназий (лицеев) и не подлежит изменению.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color w:val="1E1E1E"/>
          <w:sz w:val="24"/>
          <w:szCs w:val="24"/>
          <w:lang w:eastAsia="ru-RU"/>
        </w:rPr>
        <w:lastRenderedPageBreak/>
        <w:t>Компонент «Предметы по выбору» </w:t>
      </w: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– это учебные предметы или элективные, профильные курсы, определяющие направления гимназии (лицея), предоставляемые в обязательном порядке на выбор учащимся, которые устанавливаются общеобразовательной организацией самостоятельно.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color w:val="1E1E1E"/>
          <w:sz w:val="24"/>
          <w:szCs w:val="24"/>
          <w:lang w:eastAsia="ru-RU"/>
        </w:rPr>
        <w:t>Оплата за реализацию государственного, школьного компонентов и предметов по выбору Базисного учебного плана в пределах недельной учебной нагрузки в общеобразовательных школах, гимназиях и лицеях производится за счет государственного бюджета</w:t>
      </w: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Для гимназий (лицеев) за основу берется Базисный учебный план общеобразовательных школ с сохранением гимназического, лицейского компонентов и предметов по выбору, которые реализуются через кружковую работу, чтение лекций, циклов, курсов и оплачиваются из государственного бюджета согласно постановлению Правительства Кыргызской Республики от 30 сентября 1995 года № 404.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Учебные занятия в общеобразовательных организациях всех типов и форм собственности   начинаются </w:t>
      </w: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1 сентября   и завершаются 25 мая.</w:t>
      </w: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 Продолжительность учебного года без учета каникулярного времени составляет: в 1 классе — 33 недели, во 2 — 4 классах — 34 недели, в 5-11 классах с учетом экзаменационного периода — от 34 до 36 недель.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Каникулярное время составляет </w:t>
      </w: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не менее 30 календарных дней.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График каникул: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Осенние — 8 дней: с 5 ноября по 12 ноября 2018 г.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Зимние — 12 дней: с 31 декабря 2018 г по 11 января 2019 г.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Весенние — 10 дней: с 22 марта 2019 г по 31 марта 2019 г.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 xml:space="preserve">Общеобразовательные организации вправе оказывать дополнительные образовательные услуги, в т. ч. и платные, учащимся в углубленном изучении отдельных предметов сверх Базисного учебного плана, не превышая допустимую предельную недельную нагрузку. Оплата может производиться за счет родителей, спонсоров, местного бюджета. Прейскурант цен ежегодно утверждается приказом Министерства образования и науки Кыргызской Республики согласно постановлению Правительства </w:t>
      </w:r>
      <w:proofErr w:type="gramStart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КР</w:t>
      </w:r>
      <w:proofErr w:type="gramEnd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 xml:space="preserve"> от 20 сентября 2011 года № 563 «О переводе общеобразовательных организаций КР на нормативный принцип финансирования».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Школы-лицеи реализуют лицейский компонент, начиная с 8-го класса, школы-гимназии реализуют гимназический компонент — с 5-го класса. Лицейский и гимназический компоненты реализуются в соответствии с постановлением Правительства Кыргызской Республики от 30 сентября 1995 года № 404.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 xml:space="preserve">Заработная плата учителя в каникулярное время сохраняется согласно разделу 5.1. Инструкции «О порядке исчисления заработной платы работников образовательных организаций», утвержденной Постановлением Правительства </w:t>
      </w:r>
      <w:proofErr w:type="gramStart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КР</w:t>
      </w:r>
      <w:proofErr w:type="gramEnd"/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 xml:space="preserve"> от 31.05.2011 г. № 270.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При организации    учебно-воспитательного   процесса в   соответствии   с   рекомендациями санитарно-эпидемиологических правил и нормативов, утвержденных постановлением Правительства Кыргызской Республики от 11 апреля 2016 года № 201 в разделе 11 «</w:t>
      </w:r>
      <w:r w:rsidRPr="004C406D">
        <w:rPr>
          <w:rFonts w:asciiTheme="majorHAnsi" w:eastAsia="Times New Roman" w:hAnsiTheme="majorHAnsi" w:cs="Arial"/>
          <w:b/>
          <w:bCs/>
          <w:color w:val="1E1E1E"/>
          <w:sz w:val="24"/>
          <w:szCs w:val="24"/>
          <w:lang w:eastAsia="ru-RU"/>
        </w:rPr>
        <w:t>Гигиенические требования к режиму образовательного процесса»: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  <w:t>— «Объем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— 1,5 часа, в 4-5 классах — 2 часа, в 6-8 классах — 2,5 часа, в 9 -11 классах — до 3,5 часов».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color w:val="1E1E1E"/>
          <w:sz w:val="24"/>
          <w:szCs w:val="24"/>
          <w:lang w:eastAsia="ru-RU"/>
        </w:rPr>
        <w:lastRenderedPageBreak/>
        <w:t>Расписание занятий составляется в соответствии с приложением № 6 «Санитарно-эпидемиологические требования к условиям и организации обучения в общеобразовательных организациях» Постановления Правительства Кыргызской Республики «Об утверждении актов общественного здравоохранения» от 11 апреля 2016 года № 201. 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color w:val="1E1E1E"/>
          <w:sz w:val="24"/>
          <w:szCs w:val="24"/>
          <w:lang w:eastAsia="ru-RU"/>
        </w:rPr>
        <w:t>Предельная учебная нагрузка в каждом классе является обязательной, максимально допустимой нагрузкой и не подлежит изменению для учащихся общеобразовательных организаций Кыргызской Республики.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Привлечение учащихся на сельскохозяйственные работы во время учебного процесса запрещается.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Учебные планы государственных/муниципальных общеобразовательных школ, разработанные на основе Базисного учебного плана на 2018-2019 учебный год, утвержденного Министерством образования и науки проходят согласование  в соответствующем районном/городском отделе образования.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i/>
          <w:iCs/>
          <w:color w:val="1E1E1E"/>
          <w:sz w:val="24"/>
          <w:szCs w:val="24"/>
          <w:lang w:eastAsia="ru-RU"/>
        </w:rPr>
        <w:t>Учебные планы негосударственных общеобразовательных организаций; общеобразовательных организаций республиканского подчинения и   общеобразовательных организаций при профессиональных учебных организациях проходят согласование в Министерстве образования и науки Кыргызской Республики.</w:t>
      </w: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b/>
          <w:bCs/>
          <w:color w:val="1E1E1E"/>
          <w:sz w:val="24"/>
          <w:szCs w:val="24"/>
          <w:lang w:val="ky-KG" w:eastAsia="ru-RU"/>
        </w:rPr>
      </w:pPr>
    </w:p>
    <w:p w:rsidR="004C406D" w:rsidRPr="004C406D" w:rsidRDefault="004C406D" w:rsidP="004C406D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color w:val="1E1E1E"/>
          <w:sz w:val="24"/>
          <w:szCs w:val="24"/>
          <w:lang w:eastAsia="ru-RU"/>
        </w:rPr>
        <w:t>Приложение 2</w:t>
      </w:r>
    </w:p>
    <w:p w:rsidR="004C406D" w:rsidRPr="004C406D" w:rsidRDefault="004C406D" w:rsidP="004C406D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  <w:lang w:val="ky-KG"/>
        </w:rPr>
      </w:pPr>
    </w:p>
    <w:p w:rsidR="004C406D" w:rsidRPr="004C406D" w:rsidRDefault="004C406D" w:rsidP="004C406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color w:val="1E1E1E"/>
          <w:sz w:val="24"/>
          <w:szCs w:val="24"/>
          <w:lang w:eastAsia="ru-RU"/>
        </w:rPr>
        <w:t> БАЗИСНЫЙ УЧЕБНЫЙ ПЛАН ДЛЯ ОБЩЕОБРАЗОВАТЕЛЬНЫХ ШКОЛ КЫРГЫЗСКОЙ РЕСПУБЛИКИ</w:t>
      </w:r>
    </w:p>
    <w:p w:rsidR="004C406D" w:rsidRPr="004C406D" w:rsidRDefault="004C406D" w:rsidP="004C406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1E1E1E"/>
          <w:sz w:val="24"/>
          <w:szCs w:val="24"/>
          <w:lang w:eastAsia="ru-RU"/>
        </w:rPr>
      </w:pPr>
      <w:r w:rsidRPr="004C406D">
        <w:rPr>
          <w:rFonts w:asciiTheme="majorHAnsi" w:eastAsia="Times New Roman" w:hAnsiTheme="majorHAnsi" w:cs="Arial"/>
          <w:b/>
          <w:bCs/>
          <w:color w:val="1E1E1E"/>
          <w:sz w:val="24"/>
          <w:szCs w:val="24"/>
          <w:lang w:eastAsia="ru-RU"/>
        </w:rPr>
        <w:t>для школ с русским языком обучения, на 2018-2019 учебный год</w:t>
      </w:r>
    </w:p>
    <w:p w:rsidR="009B6D65" w:rsidRPr="004C406D" w:rsidRDefault="009B6D65">
      <w:pPr>
        <w:rPr>
          <w:rFonts w:asciiTheme="majorHAnsi" w:hAnsiTheme="majorHAnsi"/>
          <w:sz w:val="24"/>
          <w:szCs w:val="24"/>
          <w:lang w:val="ky-KG"/>
        </w:rPr>
      </w:pPr>
    </w:p>
    <w:tbl>
      <w:tblPr>
        <w:tblW w:w="13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2436"/>
        <w:gridCol w:w="957"/>
        <w:gridCol w:w="743"/>
        <w:gridCol w:w="691"/>
        <w:gridCol w:w="639"/>
        <w:gridCol w:w="690"/>
        <w:gridCol w:w="828"/>
        <w:gridCol w:w="936"/>
        <w:gridCol w:w="933"/>
        <w:gridCol w:w="902"/>
        <w:gridCol w:w="824"/>
        <w:gridCol w:w="846"/>
      </w:tblGrid>
      <w:tr w:rsidR="009B6D65" w:rsidRPr="004C406D" w:rsidTr="00876746">
        <w:trPr>
          <w:trHeight w:val="725"/>
        </w:trPr>
        <w:tc>
          <w:tcPr>
            <w:tcW w:w="22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B92564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436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9020" w:type="dxa"/>
            <w:gridSpan w:val="11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Базисный вариант по классам</w:t>
            </w:r>
          </w:p>
        </w:tc>
      </w:tr>
      <w:tr w:rsidR="009B6D65" w:rsidRPr="004C406D" w:rsidTr="009B6D65">
        <w:trPr>
          <w:trHeight w:val="567"/>
        </w:trPr>
        <w:tc>
          <w:tcPr>
            <w:tcW w:w="22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6D65" w:rsidRPr="00B92564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828" w:type="dxa"/>
            <w:vAlign w:val="center"/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ky-KG"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9B6D65" w:rsidRPr="004C406D" w:rsidRDefault="009B6D65" w:rsidP="00876746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ky-KG" w:eastAsia="ru-RU"/>
              </w:rPr>
              <w:t>11</w:t>
            </w:r>
          </w:p>
        </w:tc>
      </w:tr>
      <w:tr w:rsidR="009B6D65" w:rsidRPr="004C406D" w:rsidTr="009B6D65">
        <w:tc>
          <w:tcPr>
            <w:tcW w:w="22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B92564" w:rsidRDefault="009B6D65" w:rsidP="009B6D65">
            <w:pPr>
              <w:spacing w:after="3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Языковая</w:t>
            </w: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Кыргызский язык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D65" w:rsidRPr="004C406D" w:rsidTr="00876746">
        <w:tc>
          <w:tcPr>
            <w:tcW w:w="22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B92564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6D65" w:rsidRPr="004C406D" w:rsidTr="00876746">
        <w:tc>
          <w:tcPr>
            <w:tcW w:w="22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B92564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06D" w:rsidRPr="004C406D" w:rsidTr="00876746">
        <w:tc>
          <w:tcPr>
            <w:tcW w:w="2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B92564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История Кыргызстана и мировая история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06D" w:rsidRPr="004C406D" w:rsidTr="009B6D65">
        <w:tc>
          <w:tcPr>
            <w:tcW w:w="2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B92564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06D" w:rsidRPr="004C406D" w:rsidTr="00876746">
        <w:tc>
          <w:tcPr>
            <w:tcW w:w="2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B92564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4C406D" w:rsidRPr="004C406D" w:rsidTr="00876746">
        <w:tc>
          <w:tcPr>
            <w:tcW w:w="2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B92564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Математическая</w:t>
            </w: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D65" w:rsidRPr="004C406D" w:rsidTr="009B6D65">
        <w:tc>
          <w:tcPr>
            <w:tcW w:w="22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B92564" w:rsidRDefault="009B6D65" w:rsidP="009B6D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Родиноведение</w:t>
            </w:r>
            <w:proofErr w:type="spellEnd"/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/ Естествознание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9B6D65" w:rsidRPr="004C406D" w:rsidTr="009B6D65">
        <w:tc>
          <w:tcPr>
            <w:tcW w:w="22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B92564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Физика. Астрономия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6D65" w:rsidRPr="004C406D" w:rsidTr="009B6D65">
        <w:tc>
          <w:tcPr>
            <w:tcW w:w="22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B92564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6D65" w:rsidRPr="004C406D" w:rsidTr="006E2BEB">
        <w:tc>
          <w:tcPr>
            <w:tcW w:w="22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B92564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D65" w:rsidRPr="004C406D" w:rsidRDefault="009B6D65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6D65" w:rsidRPr="004C406D" w:rsidRDefault="009B6D65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6D65" w:rsidRPr="004C406D" w:rsidRDefault="009B6D65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6D65" w:rsidRPr="004C406D" w:rsidRDefault="009B6D65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6D65" w:rsidRPr="004C406D" w:rsidRDefault="009B6D65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9B6D65" w:rsidRPr="004C406D" w:rsidRDefault="009B6D65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06D" w:rsidRPr="004C406D" w:rsidTr="00A43825">
        <w:tc>
          <w:tcPr>
            <w:tcW w:w="22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B92564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406D" w:rsidRPr="004C406D" w:rsidTr="009B6D65">
        <w:tc>
          <w:tcPr>
            <w:tcW w:w="22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B92564" w:rsidRDefault="004C406D" w:rsidP="009B6D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Технология (труд, черчение и дизайн)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4C406D" w:rsidRPr="004C406D" w:rsidTr="004C406D">
        <w:tc>
          <w:tcPr>
            <w:tcW w:w="22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B92564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4C406D" w:rsidRPr="004C406D" w:rsidTr="009B6D65">
        <w:tc>
          <w:tcPr>
            <w:tcW w:w="22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B92564" w:rsidRDefault="004C406D" w:rsidP="009B6D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Кыргызская литература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406D" w:rsidRPr="004C406D" w:rsidTr="00752FD5">
        <w:tc>
          <w:tcPr>
            <w:tcW w:w="22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B92564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406D" w:rsidRPr="004C406D" w:rsidTr="00876746">
        <w:tc>
          <w:tcPr>
            <w:tcW w:w="22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B92564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Изобразительно-художественное творчество.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4C406D" w:rsidRPr="004C406D" w:rsidTr="00876746">
        <w:tc>
          <w:tcPr>
            <w:tcW w:w="22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B92564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4C406D" w:rsidRPr="004C406D" w:rsidTr="004C406D">
        <w:tc>
          <w:tcPr>
            <w:tcW w:w="22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B92564" w:rsidRDefault="004C406D" w:rsidP="004C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lastRenderedPageBreak/>
              <w:t>здоровья</w:t>
            </w: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Основы </w:t>
            </w: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безопасности жизнедеятельности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4C406D" w:rsidRPr="004C406D" w:rsidTr="00876746">
        <w:tc>
          <w:tcPr>
            <w:tcW w:w="22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B92564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ky-KG"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val="ky-KG" w:eastAsia="ru-RU"/>
              </w:rPr>
              <w:t>2</w:t>
            </w:r>
          </w:p>
        </w:tc>
      </w:tr>
      <w:tr w:rsidR="004C406D" w:rsidRPr="004C406D" w:rsidTr="00824058">
        <w:tc>
          <w:tcPr>
            <w:tcW w:w="2272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B92564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Допризывная подготовка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06D" w:rsidRPr="004C406D" w:rsidTr="00876746">
        <w:tc>
          <w:tcPr>
            <w:tcW w:w="2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B92564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4C406D" w:rsidRPr="004C406D" w:rsidTr="00876746">
        <w:tc>
          <w:tcPr>
            <w:tcW w:w="2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B92564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Государственный компонент:</w:t>
            </w: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4C406D" w:rsidRPr="004C406D" w:rsidTr="00876746">
        <w:tc>
          <w:tcPr>
            <w:tcW w:w="2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B92564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Школьный компонент:</w:t>
            </w: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4C406D" w:rsidRPr="004C406D" w:rsidTr="00876746">
        <w:tc>
          <w:tcPr>
            <w:tcW w:w="2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B92564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Недельная нагрузка</w:t>
            </w: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4C406D" w:rsidRPr="004C406D" w:rsidTr="00876746">
        <w:tc>
          <w:tcPr>
            <w:tcW w:w="2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B92564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Годовая нагрузка.</w:t>
            </w: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851" w:type="dxa"/>
            <w:shd w:val="clear" w:color="auto" w:fill="auto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1020</w:t>
            </w:r>
          </w:p>
        </w:tc>
      </w:tr>
      <w:tr w:rsidR="004C406D" w:rsidRPr="004C406D" w:rsidTr="00876746">
        <w:tc>
          <w:tcPr>
            <w:tcW w:w="2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406D" w:rsidRPr="00B92564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9256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Предельная недельная нагрузка</w:t>
            </w:r>
          </w:p>
        </w:tc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4C406D" w:rsidRPr="004C406D" w:rsidRDefault="004C406D" w:rsidP="0087674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06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9B6D65" w:rsidRPr="004C406D" w:rsidRDefault="009B6D65">
      <w:pPr>
        <w:rPr>
          <w:rFonts w:asciiTheme="majorHAnsi" w:hAnsiTheme="majorHAnsi"/>
          <w:sz w:val="24"/>
          <w:szCs w:val="24"/>
          <w:lang w:val="ky-KG"/>
        </w:rPr>
      </w:pPr>
    </w:p>
    <w:sectPr w:rsidR="009B6D65" w:rsidRPr="004C406D" w:rsidSect="009B6D6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D4" w:rsidRDefault="003D56D4" w:rsidP="009B6D65">
      <w:pPr>
        <w:spacing w:after="0" w:line="240" w:lineRule="auto"/>
      </w:pPr>
      <w:r>
        <w:separator/>
      </w:r>
    </w:p>
  </w:endnote>
  <w:endnote w:type="continuationSeparator" w:id="0">
    <w:p w:rsidR="003D56D4" w:rsidRDefault="003D56D4" w:rsidP="009B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D4" w:rsidRDefault="003D56D4" w:rsidP="009B6D65">
      <w:pPr>
        <w:spacing w:after="0" w:line="240" w:lineRule="auto"/>
      </w:pPr>
      <w:r>
        <w:separator/>
      </w:r>
    </w:p>
  </w:footnote>
  <w:footnote w:type="continuationSeparator" w:id="0">
    <w:p w:rsidR="003D56D4" w:rsidRDefault="003D56D4" w:rsidP="009B6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B1"/>
    <w:rsid w:val="000544A5"/>
    <w:rsid w:val="001626B8"/>
    <w:rsid w:val="003D56D4"/>
    <w:rsid w:val="004C406D"/>
    <w:rsid w:val="009B6D65"/>
    <w:rsid w:val="00B52BB1"/>
    <w:rsid w:val="00B92564"/>
    <w:rsid w:val="00E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D65"/>
  </w:style>
  <w:style w:type="paragraph" w:styleId="a5">
    <w:name w:val="footer"/>
    <w:basedOn w:val="a"/>
    <w:link w:val="a6"/>
    <w:uiPriority w:val="99"/>
    <w:unhideWhenUsed/>
    <w:rsid w:val="009B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D65"/>
  </w:style>
  <w:style w:type="paragraph" w:styleId="a5">
    <w:name w:val="footer"/>
    <w:basedOn w:val="a"/>
    <w:link w:val="a6"/>
    <w:uiPriority w:val="99"/>
    <w:unhideWhenUsed/>
    <w:rsid w:val="009B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2018-08-21T15:17:00Z</dcterms:created>
  <dcterms:modified xsi:type="dcterms:W3CDTF">2018-08-21T15:17:00Z</dcterms:modified>
</cp:coreProperties>
</file>